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71" w:rsidRDefault="00F83771" w:rsidP="00F837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работы с одаренными детьми.</w:t>
      </w: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t>Одарённым считается ребёнок, значительно опережающий своих сверстников в умственном развитии, либо выделяющийся среди других специальными способностями (музыкальными, художественными, спортивными).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771">
        <w:rPr>
          <w:rFonts w:ascii="Times New Roman" w:hAnsi="Times New Roman" w:cs="Times New Roman"/>
          <w:sz w:val="28"/>
          <w:szCs w:val="28"/>
        </w:rPr>
        <w:t>Одарённость детей является одной из важных проблем общества. Дело  не столько в передаче знаний, сколько в создании условий для того, чтобы дети могли  углублять свои творческие способности и разрабатывать на их основе новые.</w:t>
      </w: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стараюсь</w:t>
      </w:r>
      <w:r w:rsidRPr="00F83771">
        <w:rPr>
          <w:rFonts w:ascii="Times New Roman" w:hAnsi="Times New Roman" w:cs="Times New Roman"/>
          <w:sz w:val="28"/>
          <w:szCs w:val="28"/>
        </w:rPr>
        <w:t xml:space="preserve"> помочь детям раскрыть свои способности в полной мере, достичь высоких успехов в  </w:t>
      </w:r>
      <w:r>
        <w:rPr>
          <w:rFonts w:ascii="Times New Roman" w:hAnsi="Times New Roman" w:cs="Times New Roman"/>
          <w:sz w:val="28"/>
          <w:szCs w:val="28"/>
        </w:rPr>
        <w:t>изучении истории и обществознания</w:t>
      </w:r>
      <w:r w:rsidRPr="00F83771">
        <w:rPr>
          <w:rFonts w:ascii="Times New Roman" w:hAnsi="Times New Roman" w:cs="Times New Roman"/>
          <w:sz w:val="28"/>
          <w:szCs w:val="28"/>
        </w:rPr>
        <w:t xml:space="preserve">. С  целью совершенствования качества обучения и  воспитания, для знакомства с новыми тенденциями в образовательном процессе </w:t>
      </w:r>
      <w:r>
        <w:rPr>
          <w:rFonts w:ascii="Times New Roman" w:hAnsi="Times New Roman" w:cs="Times New Roman"/>
          <w:sz w:val="28"/>
          <w:szCs w:val="28"/>
        </w:rPr>
        <w:t>регулярно  повышаю</w:t>
      </w:r>
      <w:r w:rsidRPr="00F83771">
        <w:rPr>
          <w:rFonts w:ascii="Times New Roman" w:hAnsi="Times New Roman" w:cs="Times New Roman"/>
          <w:sz w:val="28"/>
          <w:szCs w:val="28"/>
        </w:rPr>
        <w:t xml:space="preserve"> свой профессиональный уровень на курсах </w:t>
      </w:r>
      <w:r>
        <w:rPr>
          <w:rFonts w:ascii="Times New Roman" w:hAnsi="Times New Roman" w:cs="Times New Roman"/>
          <w:sz w:val="28"/>
          <w:szCs w:val="28"/>
        </w:rPr>
        <w:t>повышения квалификации, посещаю</w:t>
      </w:r>
      <w:r w:rsidRPr="00F83771">
        <w:rPr>
          <w:rFonts w:ascii="Times New Roman" w:hAnsi="Times New Roman" w:cs="Times New Roman"/>
          <w:sz w:val="28"/>
          <w:szCs w:val="28"/>
        </w:rPr>
        <w:t xml:space="preserve"> семинары, методические объединения, посвященные данной проблеме.</w:t>
      </w: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заседаниях</w:t>
      </w:r>
      <w:r w:rsidRPr="00F83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F83771">
        <w:rPr>
          <w:rFonts w:ascii="Times New Roman" w:hAnsi="Times New Roman" w:cs="Times New Roman"/>
          <w:sz w:val="28"/>
          <w:szCs w:val="28"/>
        </w:rPr>
        <w:t xml:space="preserve">МО,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которого я являюсь, мы изучаем </w:t>
      </w:r>
      <w:r w:rsidRPr="00F83771">
        <w:rPr>
          <w:rFonts w:ascii="Times New Roman" w:hAnsi="Times New Roman" w:cs="Times New Roman"/>
          <w:sz w:val="28"/>
          <w:szCs w:val="28"/>
        </w:rPr>
        <w:t>норма</w:t>
      </w:r>
      <w:r>
        <w:rPr>
          <w:rFonts w:ascii="Times New Roman" w:hAnsi="Times New Roman" w:cs="Times New Roman"/>
          <w:sz w:val="28"/>
          <w:szCs w:val="28"/>
        </w:rPr>
        <w:t xml:space="preserve">тивные документы, совершенствуем свое методическое </w:t>
      </w:r>
      <w:r w:rsidRPr="00F83771">
        <w:rPr>
          <w:rFonts w:ascii="Times New Roman" w:hAnsi="Times New Roman" w:cs="Times New Roman"/>
          <w:sz w:val="28"/>
          <w:szCs w:val="28"/>
        </w:rPr>
        <w:t>мастерство, обменива</w:t>
      </w:r>
      <w:r>
        <w:rPr>
          <w:rFonts w:ascii="Times New Roman" w:hAnsi="Times New Roman" w:cs="Times New Roman"/>
          <w:sz w:val="28"/>
          <w:szCs w:val="28"/>
        </w:rPr>
        <w:t>емся</w:t>
      </w:r>
      <w:r w:rsidRPr="00F83771">
        <w:rPr>
          <w:rFonts w:ascii="Times New Roman" w:hAnsi="Times New Roman" w:cs="Times New Roman"/>
          <w:sz w:val="28"/>
          <w:szCs w:val="28"/>
        </w:rPr>
        <w:t xml:space="preserve"> опытом работы с детьми разного уровня воспитанности и </w:t>
      </w:r>
      <w:proofErr w:type="spellStart"/>
      <w:r w:rsidRPr="00F83771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t xml:space="preserve"> Работе с одаренными, мотивированными, творческими детьми </w:t>
      </w:r>
      <w:r>
        <w:rPr>
          <w:rFonts w:ascii="Times New Roman" w:hAnsi="Times New Roman" w:cs="Times New Roman"/>
          <w:sz w:val="28"/>
          <w:szCs w:val="28"/>
        </w:rPr>
        <w:t>я уделяю</w:t>
      </w:r>
      <w:r w:rsidRPr="00F83771">
        <w:rPr>
          <w:rFonts w:ascii="Times New Roman" w:hAnsi="Times New Roman" w:cs="Times New Roman"/>
          <w:sz w:val="28"/>
          <w:szCs w:val="28"/>
        </w:rPr>
        <w:t xml:space="preserve"> большое внимание на </w:t>
      </w:r>
      <w:r>
        <w:rPr>
          <w:rFonts w:ascii="Times New Roman" w:hAnsi="Times New Roman" w:cs="Times New Roman"/>
          <w:sz w:val="28"/>
          <w:szCs w:val="28"/>
        </w:rPr>
        <w:t xml:space="preserve">своих уроках,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элективах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факультативах</w:t>
      </w:r>
      <w:r w:rsidRPr="00F83771">
        <w:rPr>
          <w:rFonts w:ascii="Times New Roman" w:hAnsi="Times New Roman" w:cs="Times New Roman"/>
          <w:sz w:val="28"/>
          <w:szCs w:val="28"/>
        </w:rPr>
        <w:t>: дифференцированное обучение, творческие задания, использование новых мет</w:t>
      </w:r>
      <w:r>
        <w:rPr>
          <w:rFonts w:ascii="Times New Roman" w:hAnsi="Times New Roman" w:cs="Times New Roman"/>
          <w:sz w:val="28"/>
          <w:szCs w:val="28"/>
        </w:rPr>
        <w:t>одов, форм, технологий. Создаю</w:t>
      </w:r>
      <w:r w:rsidRPr="00F83771">
        <w:rPr>
          <w:rFonts w:ascii="Times New Roman" w:hAnsi="Times New Roman" w:cs="Times New Roman"/>
          <w:sz w:val="28"/>
          <w:szCs w:val="28"/>
        </w:rPr>
        <w:t xml:space="preserve"> условия, когда каждый ребенок  имеет возможность проявить себя. Целенаправ</w:t>
      </w:r>
      <w:r>
        <w:rPr>
          <w:rFonts w:ascii="Times New Roman" w:hAnsi="Times New Roman" w:cs="Times New Roman"/>
          <w:sz w:val="28"/>
          <w:szCs w:val="28"/>
        </w:rPr>
        <w:t>ленная работа помогает, учитывать</w:t>
      </w:r>
      <w:r w:rsidRPr="00F83771">
        <w:rPr>
          <w:rFonts w:ascii="Times New Roman" w:hAnsi="Times New Roman" w:cs="Times New Roman"/>
          <w:sz w:val="28"/>
          <w:szCs w:val="28"/>
        </w:rPr>
        <w:t xml:space="preserve"> запросы одаренных, мотивированных, творческих детей, развивать их творческие способности и задатки, социально-коммуникативные навыки.</w:t>
      </w: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t xml:space="preserve"> Хорошо зарекомендовали себя и такие формы работы, как проведение:</w:t>
      </w: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t xml:space="preserve"> - анкетирование родителей «Выявление  талантов ребёнка»;</w:t>
      </w: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t xml:space="preserve"> - родительское собрание на тему: «Обучение одарённых детей в системе </w:t>
      </w:r>
      <w:r w:rsidR="006B1EEE">
        <w:rPr>
          <w:rFonts w:ascii="Times New Roman" w:hAnsi="Times New Roman" w:cs="Times New Roman"/>
          <w:sz w:val="28"/>
          <w:szCs w:val="28"/>
        </w:rPr>
        <w:t>современного</w:t>
      </w:r>
      <w:r w:rsidRPr="00F83771">
        <w:rPr>
          <w:rFonts w:ascii="Times New Roman" w:hAnsi="Times New Roman" w:cs="Times New Roman"/>
          <w:sz w:val="28"/>
          <w:szCs w:val="28"/>
        </w:rPr>
        <w:t xml:space="preserve"> образования»;</w:t>
      </w: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t xml:space="preserve"> - </w:t>
      </w:r>
      <w:r w:rsidR="00572711">
        <w:rPr>
          <w:rFonts w:ascii="Times New Roman" w:hAnsi="Times New Roman" w:cs="Times New Roman"/>
          <w:sz w:val="28"/>
          <w:szCs w:val="28"/>
        </w:rPr>
        <w:t xml:space="preserve">выставки достижений </w:t>
      </w:r>
      <w:r w:rsidR="00632F1E">
        <w:rPr>
          <w:rFonts w:ascii="Times New Roman" w:hAnsi="Times New Roman" w:cs="Times New Roman"/>
          <w:sz w:val="28"/>
          <w:szCs w:val="28"/>
        </w:rPr>
        <w:t>учащихся</w:t>
      </w:r>
      <w:r w:rsidR="00572711">
        <w:rPr>
          <w:rFonts w:ascii="Times New Roman" w:hAnsi="Times New Roman" w:cs="Times New Roman"/>
          <w:sz w:val="28"/>
          <w:szCs w:val="28"/>
        </w:rPr>
        <w:t xml:space="preserve"> (на моем сайте)</w:t>
      </w: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lastRenderedPageBreak/>
        <w:t xml:space="preserve">         Педагогическим коллективом Центра решаются задачи развития творческих способностей и интеллекта обучающихся. На будущее </w:t>
      </w:r>
      <w:r w:rsidR="00632F1E">
        <w:rPr>
          <w:rFonts w:ascii="Times New Roman" w:hAnsi="Times New Roman" w:cs="Times New Roman"/>
          <w:sz w:val="28"/>
          <w:szCs w:val="28"/>
        </w:rPr>
        <w:t>я наметила</w:t>
      </w:r>
      <w:r w:rsidRPr="00F83771">
        <w:rPr>
          <w:rFonts w:ascii="Times New Roman" w:hAnsi="Times New Roman" w:cs="Times New Roman"/>
          <w:sz w:val="28"/>
          <w:szCs w:val="28"/>
        </w:rPr>
        <w:t xml:space="preserve"> работу по решению ряда проблем. Среди них: удовлетворение повышенной познавательной потребности, участие в мероприятиях, позволяющих одаренным детям  проявлять способности при решении нестандартных задач, повышать свою самооценку.</w:t>
      </w:r>
      <w:r w:rsidR="00632F1E">
        <w:rPr>
          <w:rFonts w:ascii="Times New Roman" w:hAnsi="Times New Roman" w:cs="Times New Roman"/>
          <w:sz w:val="28"/>
          <w:szCs w:val="28"/>
        </w:rPr>
        <w:t xml:space="preserve"> Я буду</w:t>
      </w:r>
      <w:r w:rsidRPr="00F83771">
        <w:rPr>
          <w:rFonts w:ascii="Times New Roman" w:hAnsi="Times New Roman" w:cs="Times New Roman"/>
          <w:sz w:val="28"/>
          <w:szCs w:val="28"/>
        </w:rPr>
        <w:t xml:space="preserve"> добиваться гармоничного развития одаренных детей через развитие творческой активности, правильной ценностной ориентации, интеллекта и чувств.</w:t>
      </w: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t xml:space="preserve"> Формы работы с одаренными, мотивированными, творческими детьми, </w:t>
      </w:r>
      <w:r w:rsidR="00632F1E">
        <w:rPr>
          <w:rFonts w:ascii="Times New Roman" w:hAnsi="Times New Roman" w:cs="Times New Roman"/>
          <w:sz w:val="28"/>
          <w:szCs w:val="28"/>
        </w:rPr>
        <w:t>которые я использую</w:t>
      </w:r>
      <w:r w:rsidRPr="00F83771">
        <w:rPr>
          <w:rFonts w:ascii="Times New Roman" w:hAnsi="Times New Roman" w:cs="Times New Roman"/>
          <w:sz w:val="28"/>
          <w:szCs w:val="28"/>
        </w:rPr>
        <w:t xml:space="preserve">  предоставляют детям возможность развивать свой творческий и интеллектуальный потенциал, максимально реализовать себя, предоставляют </w:t>
      </w:r>
      <w:r w:rsidR="00632F1E">
        <w:rPr>
          <w:rFonts w:ascii="Times New Roman" w:hAnsi="Times New Roman" w:cs="Times New Roman"/>
          <w:sz w:val="28"/>
          <w:szCs w:val="28"/>
        </w:rPr>
        <w:t>учащимся</w:t>
      </w:r>
      <w:r w:rsidRPr="00F83771">
        <w:rPr>
          <w:rFonts w:ascii="Times New Roman" w:hAnsi="Times New Roman" w:cs="Times New Roman"/>
          <w:sz w:val="28"/>
          <w:szCs w:val="28"/>
        </w:rPr>
        <w:t xml:space="preserve"> возможность пробовать, учиться на собственных ошибках.</w:t>
      </w: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t xml:space="preserve"> </w:t>
      </w:r>
      <w:r w:rsidR="00632F1E">
        <w:rPr>
          <w:rFonts w:ascii="Times New Roman" w:hAnsi="Times New Roman" w:cs="Times New Roman"/>
          <w:sz w:val="28"/>
          <w:szCs w:val="28"/>
        </w:rPr>
        <w:t>Поэтому в работе с одаренными детьми я  ставлю</w:t>
      </w:r>
      <w:r w:rsidRPr="00F83771">
        <w:rPr>
          <w:rFonts w:ascii="Times New Roman" w:hAnsi="Times New Roman" w:cs="Times New Roman"/>
          <w:sz w:val="28"/>
          <w:szCs w:val="28"/>
        </w:rPr>
        <w:t xml:space="preserve"> следующие педагогические цели,  задачи</w:t>
      </w:r>
      <w:r w:rsidR="00D31D58">
        <w:rPr>
          <w:rFonts w:ascii="Times New Roman" w:hAnsi="Times New Roman" w:cs="Times New Roman"/>
          <w:sz w:val="28"/>
          <w:szCs w:val="28"/>
        </w:rPr>
        <w:t>:</w:t>
      </w:r>
    </w:p>
    <w:p w:rsidR="00D31D58" w:rsidRDefault="00F83771" w:rsidP="00F83771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t xml:space="preserve"> </w:t>
      </w:r>
      <w:r w:rsidRPr="00D31D58">
        <w:rPr>
          <w:rFonts w:ascii="Times New Roman" w:hAnsi="Times New Roman" w:cs="Times New Roman"/>
          <w:b/>
          <w:sz w:val="28"/>
          <w:szCs w:val="28"/>
        </w:rPr>
        <w:t>Цель:</w:t>
      </w:r>
      <w:r w:rsidRPr="00F83771">
        <w:rPr>
          <w:rFonts w:ascii="Times New Roman" w:hAnsi="Times New Roman" w:cs="Times New Roman"/>
          <w:sz w:val="28"/>
          <w:szCs w:val="28"/>
        </w:rPr>
        <w:t xml:space="preserve">  создание максимально благоприятных условий для самореализации </w:t>
      </w:r>
      <w:r w:rsidR="00D31D58">
        <w:rPr>
          <w:rFonts w:ascii="Times New Roman" w:hAnsi="Times New Roman" w:cs="Times New Roman"/>
          <w:sz w:val="28"/>
          <w:szCs w:val="28"/>
        </w:rPr>
        <w:t>одаренной</w:t>
      </w:r>
      <w:r w:rsidRPr="00F83771">
        <w:rPr>
          <w:rFonts w:ascii="Times New Roman" w:hAnsi="Times New Roman" w:cs="Times New Roman"/>
          <w:sz w:val="28"/>
          <w:szCs w:val="28"/>
        </w:rPr>
        <w:t xml:space="preserve"> личности, обладающей развитым интеллектом,  способной к дальнейшему продолжению образования в учреждениях </w:t>
      </w:r>
      <w:r w:rsidR="00D31D58">
        <w:rPr>
          <w:rFonts w:ascii="Times New Roman" w:hAnsi="Times New Roman" w:cs="Times New Roman"/>
          <w:sz w:val="28"/>
          <w:szCs w:val="28"/>
        </w:rPr>
        <w:t xml:space="preserve"> высшего профессионального </w:t>
      </w:r>
      <w:r w:rsidRPr="00F83771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F83771" w:rsidRPr="00D31D58" w:rsidRDefault="00F83771" w:rsidP="00F83771">
      <w:pPr>
        <w:rPr>
          <w:rFonts w:ascii="Times New Roman" w:hAnsi="Times New Roman" w:cs="Times New Roman"/>
          <w:b/>
          <w:sz w:val="28"/>
          <w:szCs w:val="28"/>
        </w:rPr>
      </w:pPr>
      <w:r w:rsidRPr="00D31D58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="00D31D58" w:rsidRPr="00D31D58">
        <w:rPr>
          <w:rFonts w:ascii="Times New Roman" w:hAnsi="Times New Roman" w:cs="Times New Roman"/>
          <w:b/>
          <w:sz w:val="28"/>
          <w:szCs w:val="28"/>
        </w:rPr>
        <w:t>:</w:t>
      </w:r>
      <w:r w:rsidRPr="00D31D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t xml:space="preserve"> 1) продолжить работу с одаренными детьми, создавая условия для их самоопределения,  самореализации;</w:t>
      </w:r>
    </w:p>
    <w:p w:rsid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t xml:space="preserve"> 2) проанализировать итоги реализации программы;</w:t>
      </w:r>
    </w:p>
    <w:p w:rsidR="00F83771" w:rsidRPr="00F83771" w:rsidRDefault="00D31D58" w:rsidP="00F83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</w:t>
      </w:r>
      <w:r w:rsidR="00F83771" w:rsidRPr="00F83771">
        <w:rPr>
          <w:rFonts w:ascii="Times New Roman" w:hAnsi="Times New Roman" w:cs="Times New Roman"/>
          <w:sz w:val="28"/>
          <w:szCs w:val="28"/>
        </w:rPr>
        <w:t>ктивизировать работу в направлениях: диагностика склонностей учащихся;</w:t>
      </w:r>
    </w:p>
    <w:p w:rsidR="00F83771" w:rsidRPr="00F83771" w:rsidRDefault="00D31D58" w:rsidP="00F83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="00F83771" w:rsidRPr="00F83771">
        <w:rPr>
          <w:rFonts w:ascii="Times New Roman" w:hAnsi="Times New Roman" w:cs="Times New Roman"/>
          <w:sz w:val="28"/>
          <w:szCs w:val="28"/>
        </w:rPr>
        <w:t>родолжить индивидуальную работу с учащимися с высоким уровнем мотивации;</w:t>
      </w:r>
    </w:p>
    <w:p w:rsidR="00F83771" w:rsidRPr="00F83771" w:rsidRDefault="00D31D58" w:rsidP="00F83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5) с</w:t>
      </w:r>
      <w:r w:rsidR="00F83771" w:rsidRPr="00D31D58">
        <w:rPr>
          <w:rFonts w:ascii="Times New Roman" w:hAnsi="Times New Roman" w:cs="Times New Roman"/>
          <w:sz w:val="28"/>
          <w:szCs w:val="28"/>
        </w:rPr>
        <w:t>истематизировать работу по созданию и обновлению банка данных одар</w:t>
      </w:r>
      <w:r w:rsidR="00F83771" w:rsidRPr="00F83771">
        <w:rPr>
          <w:rFonts w:ascii="Times New Roman" w:hAnsi="Times New Roman" w:cs="Times New Roman"/>
          <w:sz w:val="28"/>
          <w:szCs w:val="28"/>
        </w:rPr>
        <w:t>ённых детей;</w:t>
      </w: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t xml:space="preserve">С  целью совершенствования качества обучения и  воспитания, для знакомства с новыми тенденциями в образовательном процессе </w:t>
      </w:r>
      <w:r w:rsidR="00D31D58">
        <w:rPr>
          <w:rFonts w:ascii="Times New Roman" w:hAnsi="Times New Roman" w:cs="Times New Roman"/>
          <w:sz w:val="28"/>
          <w:szCs w:val="28"/>
        </w:rPr>
        <w:t>я стремлюсь</w:t>
      </w:r>
      <w:r w:rsidRPr="00F83771">
        <w:rPr>
          <w:rFonts w:ascii="Times New Roman" w:hAnsi="Times New Roman" w:cs="Times New Roman"/>
          <w:sz w:val="28"/>
          <w:szCs w:val="28"/>
        </w:rPr>
        <w:t xml:space="preserve"> к интеллектуальному самосо</w:t>
      </w:r>
      <w:r w:rsidR="00D31D58">
        <w:rPr>
          <w:rFonts w:ascii="Times New Roman" w:hAnsi="Times New Roman" w:cs="Times New Roman"/>
          <w:sz w:val="28"/>
          <w:szCs w:val="28"/>
        </w:rPr>
        <w:t>вершенствованию, охотно работаю</w:t>
      </w:r>
      <w:r w:rsidRPr="00F83771">
        <w:rPr>
          <w:rFonts w:ascii="Times New Roman" w:hAnsi="Times New Roman" w:cs="Times New Roman"/>
          <w:sz w:val="28"/>
          <w:szCs w:val="28"/>
        </w:rPr>
        <w:t xml:space="preserve"> над пополн</w:t>
      </w:r>
      <w:r w:rsidR="00D31D58">
        <w:rPr>
          <w:rFonts w:ascii="Times New Roman" w:hAnsi="Times New Roman" w:cs="Times New Roman"/>
          <w:sz w:val="28"/>
          <w:szCs w:val="28"/>
        </w:rPr>
        <w:t xml:space="preserve">ением собственных знаний, готова учиться у других и занимаюсь </w:t>
      </w:r>
      <w:r w:rsidRPr="00F83771">
        <w:rPr>
          <w:rFonts w:ascii="Times New Roman" w:hAnsi="Times New Roman" w:cs="Times New Roman"/>
          <w:sz w:val="28"/>
          <w:szCs w:val="28"/>
        </w:rPr>
        <w:t xml:space="preserve">самообразованием и саморазвитием. </w:t>
      </w:r>
      <w:r w:rsidR="00D31D58">
        <w:rPr>
          <w:rFonts w:ascii="Times New Roman" w:hAnsi="Times New Roman" w:cs="Times New Roman"/>
          <w:sz w:val="28"/>
          <w:szCs w:val="28"/>
        </w:rPr>
        <w:t>В нашей школе я имею</w:t>
      </w:r>
      <w:r w:rsidRPr="00F83771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Pr="00F83771">
        <w:rPr>
          <w:rFonts w:ascii="Times New Roman" w:hAnsi="Times New Roman" w:cs="Times New Roman"/>
          <w:sz w:val="28"/>
          <w:szCs w:val="28"/>
        </w:rPr>
        <w:lastRenderedPageBreak/>
        <w:t xml:space="preserve">реализовать и развивать в полной мере своё </w:t>
      </w:r>
      <w:r w:rsidR="00D31D58">
        <w:rPr>
          <w:rFonts w:ascii="Times New Roman" w:hAnsi="Times New Roman" w:cs="Times New Roman"/>
          <w:sz w:val="28"/>
          <w:szCs w:val="28"/>
        </w:rPr>
        <w:t xml:space="preserve">педагогическое мастерство, широко </w:t>
      </w:r>
      <w:r w:rsidRPr="00F83771">
        <w:rPr>
          <w:rFonts w:ascii="Times New Roman" w:hAnsi="Times New Roman" w:cs="Times New Roman"/>
          <w:sz w:val="28"/>
          <w:szCs w:val="28"/>
        </w:rPr>
        <w:t>раскрывать творческий потенциал детей, анализировать и оценивать свои успехи в сравнении с другими</w:t>
      </w:r>
      <w:r w:rsidR="00D31D58">
        <w:rPr>
          <w:rFonts w:ascii="Times New Roman" w:hAnsi="Times New Roman" w:cs="Times New Roman"/>
          <w:sz w:val="28"/>
          <w:szCs w:val="28"/>
        </w:rPr>
        <w:t xml:space="preserve"> учителями.</w:t>
      </w:r>
    </w:p>
    <w:p w:rsidR="00884E95" w:rsidRDefault="00884E95" w:rsidP="00884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 участия в олимпиадах</w:t>
      </w:r>
    </w:p>
    <w:tbl>
      <w:tblPr>
        <w:tblStyle w:val="a3"/>
        <w:tblW w:w="0" w:type="auto"/>
        <w:tblInd w:w="0" w:type="dxa"/>
        <w:tblLook w:val="04A0"/>
      </w:tblPr>
      <w:tblGrid>
        <w:gridCol w:w="593"/>
        <w:gridCol w:w="2919"/>
        <w:gridCol w:w="2474"/>
        <w:gridCol w:w="1352"/>
        <w:gridCol w:w="2233"/>
      </w:tblGrid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2010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2013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2013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2012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(региональный 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Участник, 2013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школьников Ломоносов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Участник, 2013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школьников Ломоносов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Участник, 2013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"Будущие исследователи, будущее науки"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очного этапа, 2013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Ксения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Призер, 2011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Ксения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2012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Мелихов Глеб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2011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Кириллова Мари(муниципальный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этап)я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ОПК 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2012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Корытцева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2011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Наталья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2011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Окунева Алена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2012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Мелихов Глеб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(региональный 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Участник, 2011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Баринова Яна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2013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Баринова Яна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(региональный 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Участник,2014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Корытцева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2013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Корытцева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(региональный 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Участник, 2014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Севастьянова Ирина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Призер, 2013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Сергиенко Юлиан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Победитель, 2013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Сергиенко Илья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Призер, 2013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Харитонова Татьяна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Призер, 2013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Мария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АКСИОС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(заочный тур), 2014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Мария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АКСИОС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Участник, очный тур, 2014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Ольга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АКСИОС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(заочный тур), 2014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 Андрей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АКСИОС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(заочный тур),  2014</w:t>
            </w:r>
          </w:p>
        </w:tc>
      </w:tr>
      <w:tr w:rsidR="00884E95" w:rsidTr="00884E9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Призер, 2010 г.</w:t>
            </w:r>
          </w:p>
        </w:tc>
      </w:tr>
    </w:tbl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</w:p>
    <w:p w:rsidR="00884E95" w:rsidRDefault="00F83771" w:rsidP="00884E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771">
        <w:rPr>
          <w:rFonts w:ascii="Times New Roman" w:hAnsi="Times New Roman" w:cs="Times New Roman"/>
          <w:sz w:val="28"/>
          <w:szCs w:val="28"/>
        </w:rPr>
        <w:t xml:space="preserve">  </w:t>
      </w:r>
      <w:r w:rsidR="00884E95">
        <w:rPr>
          <w:rFonts w:ascii="Times New Roman" w:hAnsi="Times New Roman" w:cs="Times New Roman"/>
          <w:b/>
          <w:sz w:val="32"/>
          <w:szCs w:val="32"/>
        </w:rPr>
        <w:t>Результаты участия в конкурсах</w:t>
      </w:r>
    </w:p>
    <w:tbl>
      <w:tblPr>
        <w:tblStyle w:val="a3"/>
        <w:tblW w:w="0" w:type="auto"/>
        <w:tblInd w:w="0" w:type="dxa"/>
        <w:tblLook w:val="04A0"/>
      </w:tblPr>
      <w:tblGrid>
        <w:gridCol w:w="675"/>
        <w:gridCol w:w="3119"/>
        <w:gridCol w:w="3384"/>
        <w:gridCol w:w="2393"/>
      </w:tblGrid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Голованова Татьяна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интернет-проект "Великие люди земли Павловской" буклет, 2012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интернет - проект "Великие люди земли Павловской", презентация, 2012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РНПК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Одиссессея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разума", секция История, 2013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краеведческая олимпиада "Юный экскурсовод", 2013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Алена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краеведческая олимпиада "Юный экскурсовод", 2013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Ксения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РНПК "Одиссея разума", 2013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Булдыгерова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РНПК "Одиссея разума", 2013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исследовательский конкурс "Курская битва в истории страны"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Малинин Александр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"Я - будущий избиратель", областной конкурс по избирательному праву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очного этапа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РНПК "Одиссея разума", 2013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Районный исторический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исследовательский конкурс "История выборов на Нижегородской земле"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исследовательский конкурс "Курская битва в истории страны"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РНПК "Одиссея разума", 2013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Золявина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конкурс "Нижегородское ополчение в Отечественной войне 1812-1814 годов", 2012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Мария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конкурс "Нижегородское ополчение в Отечественной войне 1812-1814 годов", 2012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Мария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исторический конкурс "Нижегородское ополчение в Отечественной войне 1812-1814 годов", 2012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РНПК "Одиссея разума", 2012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конференция "Русские князья - основатели государства Российского"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конференция "Русские князья - основатели государства Российского"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исследовательских и проектных работ "Юный исследователь", 2012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Татьяна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Татьяна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РНПК "Одиссея разума", 2012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Татьяна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(10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РНПК "Одиссея разума",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Татьяна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 "Роль современного учителя в развитии правового государства глазами детей"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Татьяна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интерактивный интернет - конкурс творческих работ "Корни истории у ходят в будущее", 2012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Татьяна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исследовательских и проектных работ "Юный исследователь", 2012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интернет-викторина "По страницам истории", 2011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интернет-викторина "По страницам истории", 2011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Царева Мария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интернет-викторина "По страницам истории", 2011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 Семен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интернет-викторина "По страницам истории", 2011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 Семен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исследовательский конкурс "Моя семья в истории страны", 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 Семен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Районная викторина "Наш край", 2010 г.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конкурс "Взгляд через века. К истории Нижегородского ополчения", 2011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Ирина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2011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2011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Наталья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(10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РНПК "Одиссея разума",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Победитель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Севастьянова Ирина 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класс)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конкурс "Путь на Москву. Подвиг Нижегородского ополчения", 2012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Золявина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Ирина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Сухарев Алексей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"Нижегородцы на службе Отечеству", 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Сухарев Алексей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"Нижегородцы на службе Отечеству", 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 Денис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 Семен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Никандрова Татьяна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Царева Вера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Любовь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"Нижегородцы на службе Отечеству", 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"Моя семья в истории страны", 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Кутина Светлана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"Моя семья в истории страны", 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Баринова Яна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"Моя семья в истории страны", 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 Семен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"Моя семья в истории страны", 2010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Александр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"Моя семья в истории страны", 2010 г.                                 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исторический конкурс "Путь на Москву. Путь Нижегородского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ополчения", 2012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57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Виктория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конкурс "Путь на Москву. Путь Нижегородского ополчения", 2012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 Алексей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конкурс "Путь на Москву. Путь Нижегородского ополчения", 2012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Голицына Екатерина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конкурс "Путь на Москву. Путь Нижегородского ополчения", 2012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Терехина Нина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конкурс "Нижегородское ополчение в Отечественной войне 1812-1814 годов", 2012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E95" w:rsidTr="00884E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РНПК "Одиссея разума", 2012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E95" w:rsidRDefault="0088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884E95" w:rsidRDefault="00884E95" w:rsidP="00884E95">
      <w:pPr>
        <w:rPr>
          <w:rFonts w:ascii="Times New Roman" w:hAnsi="Times New Roman" w:cs="Times New Roman"/>
          <w:sz w:val="28"/>
          <w:szCs w:val="28"/>
        </w:rPr>
      </w:pP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t xml:space="preserve">  </w:t>
      </w:r>
      <w:r w:rsidRPr="00F83771">
        <w:rPr>
          <w:rFonts w:ascii="Times New Roman" w:hAnsi="Times New Roman" w:cs="Times New Roman"/>
          <w:sz w:val="28"/>
          <w:szCs w:val="28"/>
        </w:rPr>
        <w:tab/>
      </w: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</w:p>
    <w:p w:rsidR="00F83771" w:rsidRPr="00F83771" w:rsidRDefault="00F83771" w:rsidP="005B7D1D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</w:p>
    <w:p w:rsidR="00F83771" w:rsidRPr="00F83771" w:rsidRDefault="00F83771" w:rsidP="005B7D1D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771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</w:p>
    <w:p w:rsidR="00AB695F" w:rsidRPr="00F83771" w:rsidRDefault="00F83771" w:rsidP="00F83771">
      <w:pPr>
        <w:rPr>
          <w:rFonts w:ascii="Times New Roman" w:hAnsi="Times New Roman" w:cs="Times New Roman"/>
          <w:sz w:val="28"/>
          <w:szCs w:val="28"/>
        </w:rPr>
      </w:pPr>
      <w:r w:rsidRPr="00F83771">
        <w:rPr>
          <w:rFonts w:ascii="Times New Roman" w:hAnsi="Times New Roman" w:cs="Times New Roman"/>
          <w:sz w:val="28"/>
          <w:szCs w:val="28"/>
        </w:rPr>
        <w:lastRenderedPageBreak/>
        <w:t xml:space="preserve"> Одним из главных </w:t>
      </w:r>
      <w:r w:rsidR="005B7D1D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F83771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5B7D1D">
        <w:rPr>
          <w:rFonts w:ascii="Times New Roman" w:hAnsi="Times New Roman" w:cs="Times New Roman"/>
          <w:sz w:val="28"/>
          <w:szCs w:val="28"/>
        </w:rPr>
        <w:t>является</w:t>
      </w:r>
      <w:r w:rsidRPr="00F83771">
        <w:rPr>
          <w:rFonts w:ascii="Times New Roman" w:hAnsi="Times New Roman" w:cs="Times New Roman"/>
          <w:sz w:val="28"/>
          <w:szCs w:val="28"/>
        </w:rPr>
        <w:t xml:space="preserve"> создание атмосферы совместного творчества, формирование у </w:t>
      </w:r>
      <w:r w:rsidR="005B7D1D">
        <w:rPr>
          <w:rFonts w:ascii="Times New Roman" w:hAnsi="Times New Roman" w:cs="Times New Roman"/>
          <w:sz w:val="28"/>
          <w:szCs w:val="28"/>
        </w:rPr>
        <w:t>детей</w:t>
      </w:r>
      <w:r w:rsidRPr="00F83771">
        <w:rPr>
          <w:rFonts w:ascii="Times New Roman" w:hAnsi="Times New Roman" w:cs="Times New Roman"/>
          <w:sz w:val="28"/>
          <w:szCs w:val="28"/>
        </w:rPr>
        <w:t xml:space="preserve"> нравственных ценностей. </w:t>
      </w:r>
      <w:r w:rsidR="005B7D1D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F83771">
        <w:rPr>
          <w:rFonts w:ascii="Times New Roman" w:hAnsi="Times New Roman" w:cs="Times New Roman"/>
          <w:sz w:val="28"/>
          <w:szCs w:val="28"/>
        </w:rPr>
        <w:t>осознают свою значимость, свою принадлежность</w:t>
      </w:r>
      <w:r w:rsidR="005B7D1D">
        <w:rPr>
          <w:rFonts w:ascii="Times New Roman" w:hAnsi="Times New Roman" w:cs="Times New Roman"/>
          <w:sz w:val="28"/>
          <w:szCs w:val="28"/>
        </w:rPr>
        <w:t xml:space="preserve"> к России</w:t>
      </w:r>
      <w:r w:rsidRPr="00F83771">
        <w:rPr>
          <w:rFonts w:ascii="Times New Roman" w:hAnsi="Times New Roman" w:cs="Times New Roman"/>
          <w:sz w:val="28"/>
          <w:szCs w:val="28"/>
        </w:rPr>
        <w:t xml:space="preserve">, знакомятся с </w:t>
      </w:r>
      <w:r w:rsidR="005B7D1D">
        <w:rPr>
          <w:rFonts w:ascii="Times New Roman" w:hAnsi="Times New Roman" w:cs="Times New Roman"/>
          <w:sz w:val="28"/>
          <w:szCs w:val="28"/>
        </w:rPr>
        <w:t>ее историей и традициями</w:t>
      </w:r>
      <w:r w:rsidRPr="00F83771">
        <w:rPr>
          <w:rFonts w:ascii="Times New Roman" w:hAnsi="Times New Roman" w:cs="Times New Roman"/>
          <w:sz w:val="28"/>
          <w:szCs w:val="28"/>
        </w:rPr>
        <w:t xml:space="preserve">, у </w:t>
      </w:r>
      <w:r w:rsidR="005B7D1D">
        <w:rPr>
          <w:rFonts w:ascii="Times New Roman" w:hAnsi="Times New Roman" w:cs="Times New Roman"/>
          <w:sz w:val="28"/>
          <w:szCs w:val="28"/>
        </w:rPr>
        <w:t xml:space="preserve">них </w:t>
      </w:r>
      <w:r w:rsidRPr="00F83771">
        <w:rPr>
          <w:rFonts w:ascii="Times New Roman" w:hAnsi="Times New Roman" w:cs="Times New Roman"/>
          <w:sz w:val="28"/>
          <w:szCs w:val="28"/>
        </w:rPr>
        <w:t>появляется познавательный интерес, любознательность, они учатся общению со сверстниками и единомышленниками, имеют возможность принимать участие в мероприятиях различного уровня и статуса.</w:t>
      </w:r>
    </w:p>
    <w:sectPr w:rsidR="00AB695F" w:rsidRPr="00F83771" w:rsidSect="00AB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F83771"/>
    <w:rsid w:val="000B49EB"/>
    <w:rsid w:val="002D3A0B"/>
    <w:rsid w:val="00365707"/>
    <w:rsid w:val="00572711"/>
    <w:rsid w:val="005B7D1D"/>
    <w:rsid w:val="00632F1E"/>
    <w:rsid w:val="006708E2"/>
    <w:rsid w:val="006B1EEE"/>
    <w:rsid w:val="007368A2"/>
    <w:rsid w:val="00884E95"/>
    <w:rsid w:val="009307C1"/>
    <w:rsid w:val="00A91334"/>
    <w:rsid w:val="00AB695F"/>
    <w:rsid w:val="00AE53C4"/>
    <w:rsid w:val="00B63BA5"/>
    <w:rsid w:val="00C07CAF"/>
    <w:rsid w:val="00D31D58"/>
    <w:rsid w:val="00EA0C4E"/>
    <w:rsid w:val="00F8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E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10</cp:revision>
  <dcterms:created xsi:type="dcterms:W3CDTF">2014-04-06T16:04:00Z</dcterms:created>
  <dcterms:modified xsi:type="dcterms:W3CDTF">2014-04-08T16:39:00Z</dcterms:modified>
</cp:coreProperties>
</file>